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Entrepreneuriat et business advice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ECB2015-NCOX_AR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et business advice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