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de pilotage et reporting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ECB2016-NCOX_AR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de pilotage et reporting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