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1.11 Analyse documentaire et classifications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SOB1011-NBDN_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documentaire et classifications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ABDN1011-BADC1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