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SOB1002-NRHN_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social, civil, commercial et public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ARHN1002-DSCCP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