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socio-économique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SOB1003-NRHN_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ARHN10031-ECOG1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ARHN10032-COMPT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