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AIP -  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SOB3003-NRHN_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27563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des Sciences Humaines appliquée au TFE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ARHN30031-MSHG3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39597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ARHN30032-TFER3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39598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