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 et professionnel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ECB1012-NMKN_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 et professionnel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