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Créativité et esprit d'entreprenariat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PAB2021-NSAN_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Young entreprise project (projet YEP)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ASAB2049-PYEP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