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Psychiatrie et communication professionnelle en périnatalité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PAB2015-NSAN_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Psychiatrie en périnatalité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ASAB2029-PSYP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et interprofessionnelle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ASAB2030-CMPI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39954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