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Promotion de la santé mentale et communication dans le soin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PAB1003-NSAN_SF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ASAB1009-PSY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ASAB1010-COMMU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Santé 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ASAB1011-SM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