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Législation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PAM1008-NSAN_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Législation professionnelle, sanitaire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ASAM1008-LEGI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