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Expertise clinique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PAM2009-OSAN_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Cours au choix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ASAM2009-CHX2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