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 - intersection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APET2004-H2LI1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 - option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APET2004-H2LI2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