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des mathématiques objet d'enseignement de la P5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des mathématiques objet d'enseignement de la P5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APET2012-M2ODJ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